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D6B" w:rsidRPr="00804263" w:rsidRDefault="00810D6B" w:rsidP="00810D6B">
      <w:pPr>
        <w:jc w:val="center"/>
        <w:rPr>
          <w:rFonts w:ascii="Calibri" w:hAnsi="Calibri" w:cs="Calibri"/>
          <w:b/>
          <w:bCs/>
          <w:color w:val="222222"/>
          <w:sz w:val="20"/>
          <w:szCs w:val="20"/>
          <w:shd w:val="clear" w:color="auto" w:fill="FFFFFF"/>
          <w:lang w:val="sr-Cyrl-RS"/>
        </w:rPr>
      </w:pPr>
    </w:p>
    <w:p w:rsidR="00810D6B" w:rsidRPr="00804263" w:rsidRDefault="00561688" w:rsidP="00DF68E4">
      <w:pPr>
        <w:jc w:val="right"/>
        <w:rPr>
          <w:rFonts w:ascii="Calibri" w:hAnsi="Calibri" w:cs="Calibri"/>
          <w:b/>
          <w:bCs/>
          <w:color w:val="222222"/>
          <w:sz w:val="16"/>
          <w:szCs w:val="16"/>
          <w:shd w:val="clear" w:color="auto" w:fill="FFFFFF"/>
          <w:lang w:val="sr-Cyrl-RS"/>
        </w:rPr>
      </w:pPr>
      <w:r w:rsidRPr="00ED381A">
        <w:rPr>
          <w:rFonts w:asciiTheme="majorHAnsi" w:hAnsiTheme="majorHAnsi"/>
          <w:noProof/>
        </w:rPr>
        <w:drawing>
          <wp:anchor distT="0" distB="0" distL="114300" distR="114300" simplePos="0" relativeHeight="251660288" behindDoc="0" locked="0" layoutInCell="1" allowOverlap="1" wp14:anchorId="33DAC14A" wp14:editId="6A3606FA">
            <wp:simplePos x="0" y="0"/>
            <wp:positionH relativeFrom="column">
              <wp:posOffset>2315845</wp:posOffset>
            </wp:positionH>
            <wp:positionV relativeFrom="paragraph">
              <wp:posOffset>117475</wp:posOffset>
            </wp:positionV>
            <wp:extent cx="1050290" cy="1054100"/>
            <wp:effectExtent l="0" t="0" r="0" b="0"/>
            <wp:wrapNone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MU logo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50290" cy="1054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810D6B" w:rsidRPr="00ED381A" w:rsidRDefault="00810D6B" w:rsidP="00DF68E4">
      <w:pPr>
        <w:ind w:left="2160"/>
        <w:jc w:val="right"/>
        <w:rPr>
          <w:rFonts w:asciiTheme="majorHAnsi" w:hAnsiTheme="majorHAnsi"/>
          <w:lang w:val="sr-Cyrl-RS"/>
        </w:rPr>
      </w:pPr>
      <w:r w:rsidRPr="00ED381A">
        <w:rPr>
          <w:rFonts w:asciiTheme="majorHAnsi" w:hAnsiTheme="majorHAnsi"/>
          <w:b/>
          <w:bCs/>
          <w:color w:val="222222"/>
          <w:shd w:val="clear" w:color="auto" w:fill="FFFFFF"/>
          <w:lang w:val="sr-Cyrl-RS"/>
        </w:rPr>
        <w:t>НАРОДНИ МУЗЕЈ УЖИЦЕ</w:t>
      </w:r>
    </w:p>
    <w:p w:rsidR="00810D6B" w:rsidRPr="00804263" w:rsidRDefault="00810D6B" w:rsidP="00DF68E4">
      <w:pPr>
        <w:pStyle w:val="Heading1"/>
        <w:jc w:val="right"/>
        <w:rPr>
          <w:sz w:val="16"/>
          <w:szCs w:val="16"/>
          <w:lang w:val="sr-Cyrl-RS"/>
        </w:rPr>
      </w:pPr>
    </w:p>
    <w:p w:rsidR="00810D6B" w:rsidRPr="00ED381A" w:rsidRDefault="00810D6B" w:rsidP="00DF68E4">
      <w:pPr>
        <w:ind w:left="1440" w:firstLine="720"/>
        <w:jc w:val="right"/>
        <w:rPr>
          <w:rFonts w:asciiTheme="majorHAnsi" w:hAnsiTheme="majorHAnsi"/>
          <w:sz w:val="20"/>
          <w:szCs w:val="20"/>
          <w:lang w:val="sr-Cyrl-RS"/>
        </w:rPr>
      </w:pPr>
      <w:r w:rsidRPr="00ED381A">
        <w:rPr>
          <w:rFonts w:asciiTheme="majorHAnsi" w:hAnsiTheme="majorHAnsi"/>
          <w:sz w:val="20"/>
          <w:szCs w:val="20"/>
          <w:lang w:val="sr-Cyrl-RS"/>
        </w:rPr>
        <w:t>Димитрија Туцовића 18</w:t>
      </w:r>
      <w:r w:rsidR="00EA22F9" w:rsidRPr="00ED381A">
        <w:rPr>
          <w:rFonts w:asciiTheme="majorHAnsi" w:hAnsiTheme="majorHAnsi"/>
          <w:sz w:val="20"/>
          <w:szCs w:val="20"/>
          <w:lang w:val="sr-Cyrl-RS"/>
        </w:rPr>
        <w:t>, 31 000 Ужице</w:t>
      </w:r>
    </w:p>
    <w:p w:rsidR="00810D6B" w:rsidRPr="00ED381A" w:rsidRDefault="00810D6B" w:rsidP="00DF68E4">
      <w:pPr>
        <w:ind w:left="1440" w:firstLine="720"/>
        <w:jc w:val="right"/>
        <w:rPr>
          <w:rFonts w:asciiTheme="majorHAnsi" w:hAnsiTheme="majorHAnsi"/>
          <w:sz w:val="20"/>
          <w:szCs w:val="20"/>
          <w:lang w:val="sr-Cyrl-RS"/>
        </w:rPr>
      </w:pPr>
      <w:r w:rsidRPr="00ED381A">
        <w:rPr>
          <w:rFonts w:asciiTheme="majorHAnsi" w:hAnsiTheme="majorHAnsi"/>
          <w:sz w:val="20"/>
          <w:szCs w:val="20"/>
          <w:lang w:val="sr-Cyrl-RS"/>
        </w:rPr>
        <w:t>тел/факс: 031/521-360</w:t>
      </w:r>
    </w:p>
    <w:p w:rsidR="00810D6B" w:rsidRPr="00ED381A" w:rsidRDefault="00810D6B" w:rsidP="00DF68E4">
      <w:pPr>
        <w:ind w:left="1440" w:firstLine="720"/>
        <w:jc w:val="right"/>
        <w:rPr>
          <w:rFonts w:asciiTheme="majorHAnsi" w:hAnsiTheme="majorHAnsi"/>
          <w:sz w:val="20"/>
          <w:szCs w:val="20"/>
          <w:lang w:val="sr-Cyrl-RS"/>
        </w:rPr>
      </w:pPr>
      <w:r w:rsidRPr="00ED381A">
        <w:rPr>
          <w:rFonts w:asciiTheme="majorHAnsi" w:hAnsiTheme="majorHAnsi"/>
          <w:sz w:val="20"/>
          <w:szCs w:val="20"/>
          <w:lang w:val="sr-Cyrl-RS"/>
        </w:rPr>
        <w:t xml:space="preserve">е-mail: </w:t>
      </w:r>
      <w:hyperlink r:id="rId8" w:history="1">
        <w:r w:rsidRPr="00ED381A">
          <w:rPr>
            <w:rStyle w:val="Hyperlink"/>
            <w:rFonts w:asciiTheme="majorHAnsi" w:hAnsiTheme="majorHAnsi"/>
            <w:sz w:val="20"/>
            <w:szCs w:val="20"/>
            <w:lang w:val="sr-Cyrl-RS"/>
          </w:rPr>
          <w:t>nmuzejuzice@ptt.rs</w:t>
        </w:r>
      </w:hyperlink>
    </w:p>
    <w:p w:rsidR="00CA0D42" w:rsidRPr="00ED381A" w:rsidRDefault="00CA0D42" w:rsidP="00DF68E4">
      <w:pPr>
        <w:ind w:left="1440" w:firstLine="720"/>
        <w:jc w:val="right"/>
        <w:rPr>
          <w:rFonts w:asciiTheme="majorHAnsi" w:hAnsiTheme="majorHAnsi"/>
          <w:sz w:val="20"/>
          <w:szCs w:val="20"/>
          <w:lang w:val="sr-Cyrl-RS"/>
        </w:rPr>
      </w:pPr>
      <w:r w:rsidRPr="00ED381A">
        <w:rPr>
          <w:rFonts w:asciiTheme="majorHAnsi" w:hAnsiTheme="majorHAnsi"/>
          <w:sz w:val="20"/>
          <w:szCs w:val="20"/>
          <w:lang w:val="sr-Cyrl-RS"/>
        </w:rPr>
        <w:t>ПИБ: 101505526</w:t>
      </w:r>
    </w:p>
    <w:p w:rsidR="00CA0D42" w:rsidRPr="00804263" w:rsidRDefault="00CA0D42" w:rsidP="00DF68E4">
      <w:pPr>
        <w:ind w:left="1440" w:firstLine="720"/>
        <w:jc w:val="right"/>
        <w:rPr>
          <w:sz w:val="20"/>
          <w:szCs w:val="20"/>
          <w:lang w:val="sr-Cyrl-RS"/>
        </w:rPr>
      </w:pPr>
      <w:r w:rsidRPr="00ED381A">
        <w:rPr>
          <w:rFonts w:asciiTheme="majorHAnsi" w:hAnsiTheme="majorHAnsi"/>
          <w:sz w:val="20"/>
          <w:szCs w:val="20"/>
          <w:lang w:val="sr-Cyrl-RS"/>
        </w:rPr>
        <w:t>Матични број</w:t>
      </w:r>
      <w:r w:rsidR="00804263" w:rsidRPr="00ED381A">
        <w:rPr>
          <w:rFonts w:asciiTheme="majorHAnsi" w:hAnsiTheme="majorHAnsi"/>
          <w:sz w:val="20"/>
          <w:szCs w:val="20"/>
          <w:lang w:val="sr-Cyrl-RS"/>
        </w:rPr>
        <w:t>: 7156804</w:t>
      </w:r>
    </w:p>
    <w:p w:rsidR="00804263" w:rsidRDefault="00ED381A">
      <w:pPr>
        <w:rPr>
          <w:lang w:val="sr-Cyrl-RS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0E03B6B" wp14:editId="65546B42">
                <wp:simplePos x="0" y="0"/>
                <wp:positionH relativeFrom="column">
                  <wp:posOffset>-19685</wp:posOffset>
                </wp:positionH>
                <wp:positionV relativeFrom="paragraph">
                  <wp:posOffset>109220</wp:posOffset>
                </wp:positionV>
                <wp:extent cx="5982970" cy="0"/>
                <wp:effectExtent l="0" t="0" r="17780" b="19050"/>
                <wp:wrapNone/>
                <wp:docPr id="4" name="Straight Connector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982970" cy="0"/>
                        </a:xfrm>
                        <a:prstGeom prst="line">
                          <a:avLst/>
                        </a:prstGeom>
                        <a:ln w="19050">
                          <a:solidFill>
                            <a:srgbClr val="C00000"/>
                          </a:solidFill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16se="http://schemas.microsoft.com/office/word/2015/wordml/symex" xmlns:w15="http://schemas.microsoft.com/office/word/2012/wordml" xmlns:cx1="http://schemas.microsoft.com/office/drawing/2015/9/8/chartex" xmlns:cx="http://schemas.microsoft.com/office/drawing/2014/chartex">
            <w:pict>
              <v:line w14:anchorId="1CB4EC22" id="Straight Connector 4" o:spid="_x0000_s1026" style="position:absolute;z-index:2516613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.55pt,8.6pt" to="469.55pt,8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" strokecolor="#c00000" strokeweight="1.5pt"/>
            </w:pict>
          </mc:Fallback>
        </mc:AlternateContent>
      </w:r>
    </w:p>
    <w:p w:rsidR="00804263" w:rsidRDefault="00804263">
      <w:pPr>
        <w:rPr>
          <w:lang w:val="sr-Cyrl-RS"/>
        </w:rPr>
      </w:pPr>
    </w:p>
    <w:p w:rsidR="003A24E4" w:rsidRDefault="003A24E4">
      <w:pPr>
        <w:rPr>
          <w:lang w:val="sr-Cyrl-RS"/>
        </w:rPr>
      </w:pPr>
    </w:p>
    <w:p w:rsidR="003A24E4" w:rsidRPr="003A24E4" w:rsidRDefault="003A24E4">
      <w:pPr>
        <w:rPr>
          <w:lang w:val="sr-Cyrl-RS"/>
        </w:rPr>
      </w:pPr>
    </w:p>
    <w:p w:rsidR="003A24E4" w:rsidRPr="003A24E4" w:rsidRDefault="003A24E4" w:rsidP="003A24E4">
      <w:pPr>
        <w:tabs>
          <w:tab w:val="left" w:pos="5310"/>
        </w:tabs>
        <w:jc w:val="center"/>
        <w:rPr>
          <w:b/>
          <w:sz w:val="28"/>
          <w:szCs w:val="28"/>
          <w:lang w:val="sr-Cyrl-RS"/>
        </w:rPr>
      </w:pPr>
      <w:r w:rsidRPr="003A24E4">
        <w:rPr>
          <w:b/>
          <w:sz w:val="28"/>
          <w:szCs w:val="28"/>
          <w:lang w:val="sr-Cyrl-RS"/>
        </w:rPr>
        <w:t>НАРОДНИ МУЗЕЈ УЖИЦЕ</w:t>
      </w:r>
    </w:p>
    <w:p w:rsidR="003A24E4" w:rsidRPr="003A24E4" w:rsidRDefault="003A24E4" w:rsidP="003A24E4">
      <w:pPr>
        <w:tabs>
          <w:tab w:val="left" w:pos="5310"/>
        </w:tabs>
        <w:jc w:val="center"/>
        <w:rPr>
          <w:b/>
          <w:sz w:val="28"/>
          <w:szCs w:val="28"/>
          <w:lang w:val="sr-Cyrl-RS"/>
        </w:rPr>
      </w:pPr>
    </w:p>
    <w:p w:rsidR="006700C9" w:rsidRPr="003A24E4" w:rsidRDefault="003A24E4" w:rsidP="003A24E4">
      <w:pPr>
        <w:tabs>
          <w:tab w:val="left" w:pos="5310"/>
        </w:tabs>
        <w:jc w:val="center"/>
        <w:rPr>
          <w:b/>
          <w:sz w:val="28"/>
          <w:szCs w:val="28"/>
          <w:lang w:val="sr-Cyrl-RS"/>
        </w:rPr>
      </w:pPr>
      <w:r w:rsidRPr="003A24E4">
        <w:rPr>
          <w:b/>
          <w:sz w:val="28"/>
          <w:szCs w:val="28"/>
          <w:lang w:val="sr-Cyrl-RS"/>
        </w:rPr>
        <w:t>расписује</w:t>
      </w:r>
    </w:p>
    <w:p w:rsidR="006700C9" w:rsidRPr="006700C9" w:rsidRDefault="006700C9" w:rsidP="006700C9">
      <w:pPr>
        <w:tabs>
          <w:tab w:val="left" w:pos="5310"/>
        </w:tabs>
        <w:rPr>
          <w:sz w:val="28"/>
          <w:szCs w:val="28"/>
          <w:lang w:val="sr-Cyrl-RS"/>
        </w:rPr>
      </w:pPr>
    </w:p>
    <w:p w:rsidR="003A24E4" w:rsidRPr="003A24E4" w:rsidRDefault="003A24E4" w:rsidP="003A24E4">
      <w:pPr>
        <w:jc w:val="center"/>
        <w:rPr>
          <w:b/>
          <w:sz w:val="28"/>
          <w:szCs w:val="28"/>
          <w:lang w:val="sr-Cyrl-RS"/>
        </w:rPr>
      </w:pPr>
      <w:r w:rsidRPr="003A24E4">
        <w:rPr>
          <w:b/>
          <w:sz w:val="28"/>
          <w:szCs w:val="28"/>
          <w:lang w:val="sr-Cyrl-RS"/>
        </w:rPr>
        <w:t>К</w:t>
      </w:r>
      <w:r>
        <w:rPr>
          <w:b/>
          <w:sz w:val="28"/>
          <w:szCs w:val="28"/>
          <w:lang w:val="sr-Cyrl-RS"/>
        </w:rPr>
        <w:t>ОНКУРС ЗА ЛИКОВНЕ ИЗЛОЖБЕ У 202</w:t>
      </w:r>
      <w:r>
        <w:rPr>
          <w:b/>
          <w:sz w:val="28"/>
          <w:szCs w:val="28"/>
        </w:rPr>
        <w:t>6</w:t>
      </w:r>
      <w:r w:rsidRPr="003A24E4">
        <w:rPr>
          <w:b/>
          <w:sz w:val="28"/>
          <w:szCs w:val="28"/>
          <w:lang w:val="sr-Cyrl-RS"/>
        </w:rPr>
        <w:t>. ГОДИНИ</w:t>
      </w:r>
    </w:p>
    <w:p w:rsidR="003A24E4" w:rsidRDefault="003A24E4" w:rsidP="003A24E4">
      <w:pPr>
        <w:rPr>
          <w:sz w:val="28"/>
          <w:szCs w:val="28"/>
        </w:rPr>
      </w:pPr>
      <w:bookmarkStart w:id="0" w:name="_GoBack"/>
      <w:bookmarkEnd w:id="0"/>
    </w:p>
    <w:p w:rsidR="003A24E4" w:rsidRDefault="003A24E4" w:rsidP="003A24E4">
      <w:pPr>
        <w:rPr>
          <w:sz w:val="28"/>
          <w:szCs w:val="28"/>
          <w:lang w:val="sr-Cyrl-RS"/>
        </w:rPr>
      </w:pPr>
    </w:p>
    <w:p w:rsidR="003A24E4" w:rsidRPr="003A24E4" w:rsidRDefault="003A24E4" w:rsidP="003A24E4">
      <w:pPr>
        <w:rPr>
          <w:sz w:val="28"/>
          <w:szCs w:val="28"/>
          <w:lang w:val="sr-Cyrl-RS"/>
        </w:rPr>
      </w:pPr>
    </w:p>
    <w:p w:rsidR="003A24E4" w:rsidRPr="003A24E4" w:rsidRDefault="003A24E4" w:rsidP="003A24E4">
      <w:pPr>
        <w:jc w:val="both"/>
      </w:pPr>
      <w:r w:rsidRPr="003A24E4">
        <w:rPr>
          <w:lang w:val="sr-Cyrl-RS"/>
        </w:rPr>
        <w:t>На конкурс се могу пријавити академски уметници, чланови УЛУС-а и УЛУПУДС-а.</w:t>
      </w:r>
    </w:p>
    <w:p w:rsidR="003A24E4" w:rsidRPr="003A24E4" w:rsidRDefault="003A24E4" w:rsidP="003A24E4">
      <w:pPr>
        <w:jc w:val="both"/>
      </w:pP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Уз пријаву је потребно доставити: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- кратку биографију;</w:t>
      </w:r>
    </w:p>
    <w:p w:rsidR="003A24E4" w:rsidRPr="003A24E4" w:rsidRDefault="003A24E4" w:rsidP="003A24E4">
      <w:pPr>
        <w:jc w:val="both"/>
      </w:pPr>
      <w:r w:rsidRPr="003A24E4">
        <w:rPr>
          <w:lang w:val="sr-Cyrl-RS"/>
        </w:rPr>
        <w:t>- фотографије изложбеног материјала у дигиталном формату (jpg формат), пратећи текст (Word).</w:t>
      </w:r>
    </w:p>
    <w:p w:rsidR="003A24E4" w:rsidRPr="003A24E4" w:rsidRDefault="003A24E4" w:rsidP="003A24E4">
      <w:pPr>
        <w:jc w:val="both"/>
      </w:pPr>
    </w:p>
    <w:p w:rsidR="003A24E4" w:rsidRPr="003A24E4" w:rsidRDefault="003A24E4" w:rsidP="003A24E4">
      <w:pPr>
        <w:jc w:val="both"/>
      </w:pPr>
      <w:r w:rsidRPr="003A24E4">
        <w:rPr>
          <w:lang w:val="sr-Cyrl-RS"/>
        </w:rPr>
        <w:t>Пријаве доставити поштанском пошиљком или електронским путем.</w:t>
      </w:r>
      <w:r w:rsidRPr="003A24E4">
        <w:t xml:space="preserve"> </w:t>
      </w:r>
      <w:r w:rsidRPr="003A24E4">
        <w:rPr>
          <w:lang w:val="sr-Cyrl-RS"/>
        </w:rPr>
        <w:t xml:space="preserve">Уколико је изложбени материјал већ публикован, доставити и каталог изложбе. </w:t>
      </w:r>
    </w:p>
    <w:p w:rsidR="003A24E4" w:rsidRPr="003A24E4" w:rsidRDefault="003A24E4" w:rsidP="003A24E4">
      <w:pPr>
        <w:jc w:val="both"/>
      </w:pP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 xml:space="preserve">Народни музеј Ужице излагачима обезбеђује: 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- излагачки простор;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- каталог изложбе;</w:t>
      </w:r>
    </w:p>
    <w:p w:rsidR="003A24E4" w:rsidRPr="003A24E4" w:rsidRDefault="003A24E4" w:rsidP="003A24E4">
      <w:pPr>
        <w:jc w:val="both"/>
      </w:pPr>
      <w:r w:rsidRPr="003A24E4">
        <w:rPr>
          <w:lang w:val="sr-Cyrl-RS"/>
        </w:rPr>
        <w:t>- медијско представљање изложбе.</w:t>
      </w:r>
    </w:p>
    <w:p w:rsidR="003A24E4" w:rsidRPr="003A24E4" w:rsidRDefault="003A24E4" w:rsidP="003A24E4">
      <w:pPr>
        <w:jc w:val="both"/>
      </w:pP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Обавезe аутора су да: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- на одговарајући начин опреми радове;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- обезбеди транспорт изложбе у доласку и одласку;</w:t>
      </w:r>
    </w:p>
    <w:p w:rsidR="003A24E4" w:rsidRPr="003A24E4" w:rsidRDefault="003A24E4" w:rsidP="003A24E4">
      <w:pPr>
        <w:jc w:val="both"/>
      </w:pPr>
      <w:r w:rsidRPr="003A24E4">
        <w:rPr>
          <w:lang w:val="sr-Cyrl-RS"/>
        </w:rPr>
        <w:t>- поклони једно дел</w:t>
      </w:r>
      <w:r>
        <w:rPr>
          <w:lang w:val="sr-Cyrl-RS"/>
        </w:rPr>
        <w:t>о са изложбе Уметничкој збирци Народног м</w:t>
      </w:r>
      <w:r w:rsidRPr="003A24E4">
        <w:rPr>
          <w:lang w:val="sr-Cyrl-RS"/>
        </w:rPr>
        <w:t xml:space="preserve">узеја </w:t>
      </w:r>
      <w:r>
        <w:rPr>
          <w:lang w:val="sr-Cyrl-RS"/>
        </w:rPr>
        <w:t xml:space="preserve">Ужице </w:t>
      </w:r>
      <w:r w:rsidRPr="003A24E4">
        <w:rPr>
          <w:lang w:val="sr-Cyrl-RS"/>
        </w:rPr>
        <w:t>(дело ће бити излагано на периодичним изложбама аквизиција Народног музеја Ужице).</w:t>
      </w:r>
    </w:p>
    <w:p w:rsidR="003A24E4" w:rsidRPr="003A24E4" w:rsidRDefault="003A24E4" w:rsidP="003A24E4">
      <w:pPr>
        <w:jc w:val="both"/>
      </w:pPr>
    </w:p>
    <w:p w:rsidR="003A24E4" w:rsidRPr="003A24E4" w:rsidRDefault="003A24E4" w:rsidP="003A24E4">
      <w:pPr>
        <w:jc w:val="both"/>
        <w:rPr>
          <w:lang w:val="sr-Cyrl-RS"/>
        </w:rPr>
      </w:pPr>
      <w:r>
        <w:rPr>
          <w:lang w:val="sr-Cyrl-RS"/>
        </w:rPr>
        <w:t>Пријаве доставити до 14.12.2025</w:t>
      </w:r>
      <w:r w:rsidRPr="003A24E4">
        <w:rPr>
          <w:lang w:val="sr-Cyrl-RS"/>
        </w:rPr>
        <w:t>. године на адресу: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Народни музеј Ужице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31 000 Ужице, Улица Димитрија Туцовића 18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тел: 031/521-360</w:t>
      </w:r>
    </w:p>
    <w:p w:rsidR="003A24E4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или у електронској форми на адресу:</w:t>
      </w:r>
    </w:p>
    <w:p w:rsidR="001C0ACC" w:rsidRPr="003A24E4" w:rsidRDefault="003A24E4" w:rsidP="003A24E4">
      <w:pPr>
        <w:jc w:val="both"/>
        <w:rPr>
          <w:lang w:val="sr-Cyrl-RS"/>
        </w:rPr>
      </w:pPr>
      <w:r w:rsidRPr="003A24E4">
        <w:rPr>
          <w:lang w:val="sr-Cyrl-RS"/>
        </w:rPr>
        <w:t>nmukonkurs@gmail.com</w:t>
      </w:r>
    </w:p>
    <w:sectPr w:rsidR="001C0ACC" w:rsidRPr="003A24E4" w:rsidSect="00EA22F9">
      <w:pgSz w:w="12240" w:h="15840"/>
      <w:pgMar w:top="426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5D74AC"/>
    <w:multiLevelType w:val="hybridMultilevel"/>
    <w:tmpl w:val="069CED14"/>
    <w:lvl w:ilvl="0" w:tplc="0FDCCCFA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">
    <w:nsid w:val="2FB20ADA"/>
    <w:multiLevelType w:val="hybridMultilevel"/>
    <w:tmpl w:val="F558EAE6"/>
    <w:lvl w:ilvl="0" w:tplc="DD5CB1CE">
      <w:numFmt w:val="bullet"/>
      <w:lvlText w:val="-"/>
      <w:lvlJc w:val="left"/>
      <w:pPr>
        <w:ind w:left="180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2">
    <w:nsid w:val="5A540D0F"/>
    <w:multiLevelType w:val="hybridMultilevel"/>
    <w:tmpl w:val="BD90C320"/>
    <w:lvl w:ilvl="0" w:tplc="DD5CB1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45A6880"/>
    <w:multiLevelType w:val="hybridMultilevel"/>
    <w:tmpl w:val="B7420E3E"/>
    <w:lvl w:ilvl="0" w:tplc="F348B8C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D6B"/>
    <w:rsid w:val="00127754"/>
    <w:rsid w:val="001C0ACC"/>
    <w:rsid w:val="001D2023"/>
    <w:rsid w:val="002947D1"/>
    <w:rsid w:val="002A1D8C"/>
    <w:rsid w:val="00301ECB"/>
    <w:rsid w:val="00374DB5"/>
    <w:rsid w:val="00381A69"/>
    <w:rsid w:val="003A24E4"/>
    <w:rsid w:val="003E7605"/>
    <w:rsid w:val="004114A8"/>
    <w:rsid w:val="00497838"/>
    <w:rsid w:val="00510662"/>
    <w:rsid w:val="0052584F"/>
    <w:rsid w:val="00533BFB"/>
    <w:rsid w:val="00554ED9"/>
    <w:rsid w:val="00561688"/>
    <w:rsid w:val="00584D58"/>
    <w:rsid w:val="005A719B"/>
    <w:rsid w:val="00631732"/>
    <w:rsid w:val="006373CE"/>
    <w:rsid w:val="006700C9"/>
    <w:rsid w:val="00772299"/>
    <w:rsid w:val="007A2E9E"/>
    <w:rsid w:val="007C6CD7"/>
    <w:rsid w:val="00804263"/>
    <w:rsid w:val="00810D6B"/>
    <w:rsid w:val="00833BFC"/>
    <w:rsid w:val="0084230E"/>
    <w:rsid w:val="008503AC"/>
    <w:rsid w:val="0086239F"/>
    <w:rsid w:val="00864869"/>
    <w:rsid w:val="00877CEB"/>
    <w:rsid w:val="009104EE"/>
    <w:rsid w:val="00A51F2E"/>
    <w:rsid w:val="00A60AB6"/>
    <w:rsid w:val="00A74BA5"/>
    <w:rsid w:val="00AF133D"/>
    <w:rsid w:val="00BC035B"/>
    <w:rsid w:val="00BF7E09"/>
    <w:rsid w:val="00C85E5E"/>
    <w:rsid w:val="00CA0D42"/>
    <w:rsid w:val="00CA4BC9"/>
    <w:rsid w:val="00CB2063"/>
    <w:rsid w:val="00CE6B98"/>
    <w:rsid w:val="00CF038A"/>
    <w:rsid w:val="00D729D1"/>
    <w:rsid w:val="00D97D9F"/>
    <w:rsid w:val="00DF68E4"/>
    <w:rsid w:val="00E1008E"/>
    <w:rsid w:val="00EA22F9"/>
    <w:rsid w:val="00ED381A"/>
    <w:rsid w:val="00EE6D57"/>
    <w:rsid w:val="00F26FE6"/>
    <w:rsid w:val="00FA369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0D6B"/>
    <w:pPr>
      <w:keepNext/>
      <w:jc w:val="both"/>
      <w:outlineLvl w:val="0"/>
    </w:pPr>
    <w:rPr>
      <w:sz w:val="3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0D6B"/>
    <w:rPr>
      <w:rFonts w:ascii="Times New Roman" w:eastAsia="Times New Roman" w:hAnsi="Times New Roman" w:cs="Times New Roman"/>
      <w:sz w:val="32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C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D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22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2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7605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10D6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qFormat/>
    <w:rsid w:val="00810D6B"/>
    <w:pPr>
      <w:keepNext/>
      <w:jc w:val="both"/>
      <w:outlineLvl w:val="0"/>
    </w:pPr>
    <w:rPr>
      <w:sz w:val="32"/>
      <w:lang w:val="sr-Latn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10D6B"/>
    <w:rPr>
      <w:rFonts w:ascii="Times New Roman" w:eastAsia="Times New Roman" w:hAnsi="Times New Roman" w:cs="Times New Roman"/>
      <w:sz w:val="32"/>
      <w:szCs w:val="24"/>
      <w:lang w:val="sr-Latn-C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7C6CD7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C6CD7"/>
    <w:rPr>
      <w:rFonts w:ascii="Tahoma" w:eastAsia="Times New Roman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EA22F9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EA22F9"/>
    <w:rPr>
      <w:color w:val="800080" w:themeColor="followedHyperlink"/>
      <w:u w:val="single"/>
    </w:rPr>
  </w:style>
  <w:style w:type="paragraph" w:styleId="ListParagraph">
    <w:name w:val="List Paragraph"/>
    <w:basedOn w:val="Normal"/>
    <w:uiPriority w:val="34"/>
    <w:qFormat/>
    <w:rsid w:val="003E760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nmuzejuzice@ptt.rs" TargetMode="External"/><Relationship Id="rId3" Type="http://schemas.openxmlformats.org/officeDocument/2006/relationships/styles" Target="styles.xml"/><Relationship Id="rId7" Type="http://schemas.openxmlformats.org/officeDocument/2006/relationships/image" Target="media/image1.jpeg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82AE20-7074-432D-AD1A-2E8F326F8B5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180</Words>
  <Characters>1029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Konstantin</cp:lastModifiedBy>
  <cp:revision>2</cp:revision>
  <cp:lastPrinted>2025-11-24T11:55:00Z</cp:lastPrinted>
  <dcterms:created xsi:type="dcterms:W3CDTF">2025-11-24T11:56:00Z</dcterms:created>
  <dcterms:modified xsi:type="dcterms:W3CDTF">2025-11-24T11:56:00Z</dcterms:modified>
</cp:coreProperties>
</file>